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518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2024年汉阳区教育局政府信息公开年度报告</w:t>
      </w:r>
    </w:p>
    <w:p w14:paraId="7CE913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6B70B1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343580A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汉阳区教育局严格按照《中华人民共和国政府信息公开条例》要求，依法依规做好政府信息主动公开和依申请公开工作，加强政策解读，细化公开内容，切实增强司法行政工作的透明度，提高政务公开水平。现将2024年度政府信息公开工作情况报告如下:</w:t>
      </w:r>
    </w:p>
    <w:p w14:paraId="7B7363D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政府信息主动公开情况。2024年度我局在汉阳区人民政府网站主动公开机构职责、办公地址及联系方式、公共服务信息、双随机一公开、财政预决算、行政执法统计年报等信息，通过市、区新媒体平台，加大政务公开力度，全年公开各类信息226条。</w:t>
      </w:r>
    </w:p>
    <w:p w14:paraId="7A1C70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（二）政府信息依申请公开情况。我局2024年共收到政府信息公开申请6件，办结6件。上年结转政府信息公开申请0件，无行政复议与诉讼。</w:t>
      </w:r>
    </w:p>
    <w:p w14:paraId="789C90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政府信息管理情况。进一步健全信息公开保密审查制度，坚持“先审查、后公开”和“一事一审”的原则，指定定密责任人，对外公开的内容经保密审查提交定密责任人或主要领导审核后，由办公室统一对外发布，确保抓实信息公开保密审查审批各环节。对档案室、保密室等关键涉密要害部位，实行上网单机分离，配有专门的保密计算机和移动介质，预防涉密信息上网。全年没有因审查不严格造成政府信息公开不当的情况发生。</w:t>
      </w:r>
    </w:p>
    <w:p w14:paraId="07AC35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政府信息公开平台建设情况。按照区委、区政府部署，梳理归并微信、微博等政务新媒体，明确“汉阳教育”微信公众号采编、审核人员，实时监测账号运维情况。2024年“汉阳教育”微信公众号发布各类动态240条。</w:t>
      </w:r>
    </w:p>
    <w:p w14:paraId="3B0B531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（五）监督保障情况。2023年度存在信息公开力量不足的问题。2024年度我局加强各业务科室信息公开工作的指导和督办，进一步强化培训、优化平台建设，不断提高政务公开制度化、标准化、信息化水平。</w:t>
      </w:r>
    </w:p>
    <w:p w14:paraId="0F774CC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559EB8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2024年，我局无发布规章和规范性文件，无行政许可、行政处罚、行政强制相关事项，未收取行政事业性收费。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 w14:paraId="3099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C3A9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368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337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2D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C1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B28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EFA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020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66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B1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E32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0F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9E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2D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DB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250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97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361F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82B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47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5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248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75F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A6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E1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EFFB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E43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3C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F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9CF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75D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F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4010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9A0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30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 w14:paraId="7D03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32969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12BA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4E6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56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8E6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36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32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E5BB7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 w14:paraId="336E54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6D4401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汉阳区教育局注重规范政务信息依申请公开办理工作，在汉阳区门户网站上更新并公开汉阳区教育局局政府信息公开指南，保障公民、法人和其他组织依法获取政府信息。全年收到和办理6件政府信息公开申请，均按照《政府信息公开条例》法定程序办结。未结转下年度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 w14:paraId="39BB76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B5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78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617CF2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B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B02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FE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4BC0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3D3B5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38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49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05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0AA94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5B3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4632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232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0C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EB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32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7D6F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F48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7D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8B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A6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1F9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30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4D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59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5EA5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5E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F05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6B2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C50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05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A9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45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3B1A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AE63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4FC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1E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AE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0A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87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BE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9C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63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68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 w14:paraId="5EAC5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D5E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938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354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43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DB2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B5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1D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1E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3B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EC52A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603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90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4FE4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D66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E4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24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C7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30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CC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3A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85BE0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1D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0A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EC3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21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D77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0DE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A74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82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C7CB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47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74FA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88C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26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17D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95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60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716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72C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78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4851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51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735A7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B1F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DE6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1AF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58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8BA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97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A3E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389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B19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5B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54C58C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37A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DD87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4AB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192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32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C20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50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34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C9D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6154B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C7D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6B4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CF4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CE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782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24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1758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83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5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32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F601B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E1E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AB8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1DA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B3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3B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BC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5C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B67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86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1F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369B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548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E31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5A3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8D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69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F9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78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D15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FE8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36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 w14:paraId="73D767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4D5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19B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18C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01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DD4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CC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12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FF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17E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A39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0933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219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7B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6FF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FC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52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1E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86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43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EB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E7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9732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A18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FC8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09E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7F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29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0D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199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8A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05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E7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1ACC8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272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C5A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F9F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88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21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64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2F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2E2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338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6A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710B0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5CA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C9B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5BA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A7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AB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825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F9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4C7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0BAC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22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0F1BB7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BBA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719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794B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D3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C1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31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7F6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C6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B01B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02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96F1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8B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02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7A16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587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3E3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563A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5AD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E1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FA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D21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2153BB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6B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93F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060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444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B2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254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C0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7CD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F6FB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4E1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6F7DB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085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047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F2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42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0F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404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25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3E6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5AA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EFB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BF9AE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126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D4B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04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2A64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6C3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57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EF4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95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14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E3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61FF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D08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156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283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9EB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5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45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C4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89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ABB0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57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3D021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85C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A0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BF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7F7A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BE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2C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7E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60B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A4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 w14:paraId="4D5DFD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EA0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83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0E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C9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267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521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9C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500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AC4B9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01152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5AB693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2024年，汉阳教育局没有因政府信息公开工作被提起行政复议和行政诉讼。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 w14:paraId="4DE4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C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1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87B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8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8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24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C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D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E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3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F03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7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6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A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7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A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3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2C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C8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F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F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77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ED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5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9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5DA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4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B6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8F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B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E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FA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C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5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78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8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03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EE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EF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DE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3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DED3F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 w14:paraId="4921F4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376DE8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度我局主要是存在信息公开力量不足的问题。2024年度我局不断强化信息公开工作的指导和督办，进一步加强培训、优化平台建设，不断提高政务公开制度化、标准化、信息化水平，提升信息公开工作能力。2024年度由于科室分工调整，相关人员对信息公开工作的具体业务流程不够熟悉，需要进一步强化。2025年度针对上述问题，一方面是统筹开展信息公开业务培训，另一方面是在实际工作中加强工作指导，不断优化工作能力。</w:t>
      </w:r>
    </w:p>
    <w:p w14:paraId="127D5F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42B0605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2024年，我局无政府信息处理费收取相关情况。</w:t>
      </w:r>
    </w:p>
    <w:p w14:paraId="6D8DF95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2024年，共收到省人大议案1件，省政协提案2件（会办），区人大议案5件（主办），政协建议案25件（主办16件，会办9件）。截止目前已全部完成，办结率100%，满意率100%。</w:t>
      </w:r>
    </w:p>
    <w:p w14:paraId="362C0CA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2024年，我局认真落实政府信息公开工作有关要求，加强组织管理，及时主动发布信息，扎实有序推进政府信息公开工作。</w:t>
      </w:r>
    </w:p>
    <w:p w14:paraId="148F9BD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2024年，我局重点领域政府信息公开4条信息。</w:t>
      </w:r>
    </w:p>
    <w:p w14:paraId="0B019F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47E1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07B675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720" w:firstLineChars="2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汉阳区教育局</w:t>
      </w:r>
    </w:p>
    <w:p w14:paraId="78241F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0" w:firstLineChars="20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2025年1月26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日 </w:t>
      </w:r>
    </w:p>
    <w:p w14:paraId="04E301D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FB3B20-2217-463D-ACE0-7CD912877D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B10485-71AA-4671-BF3A-B92E4C79F4C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DE23B0C-7452-4989-9013-2DE761011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83CEB9-C709-480C-A085-2E7CE2F030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4EA8BC-3FD7-4DDF-A64A-112B3D0F3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U4MjUzNTAzMTI0ODZiM2UzNTE5MzFkNDQ3MDcifQ=="/>
  </w:docVars>
  <w:rsids>
    <w:rsidRoot w:val="238B1E27"/>
    <w:rsid w:val="07FE25A7"/>
    <w:rsid w:val="089B5DD6"/>
    <w:rsid w:val="15AD52A1"/>
    <w:rsid w:val="1881052D"/>
    <w:rsid w:val="1A0770BE"/>
    <w:rsid w:val="1D307FA4"/>
    <w:rsid w:val="1F084C78"/>
    <w:rsid w:val="238B1E27"/>
    <w:rsid w:val="246E2621"/>
    <w:rsid w:val="2B086F15"/>
    <w:rsid w:val="339628D2"/>
    <w:rsid w:val="361F45CF"/>
    <w:rsid w:val="3785779C"/>
    <w:rsid w:val="380214FF"/>
    <w:rsid w:val="3853356B"/>
    <w:rsid w:val="397119C0"/>
    <w:rsid w:val="44A8366B"/>
    <w:rsid w:val="54677939"/>
    <w:rsid w:val="55CC78B6"/>
    <w:rsid w:val="55CD55C0"/>
    <w:rsid w:val="58040B43"/>
    <w:rsid w:val="5B5A5C7F"/>
    <w:rsid w:val="5CDC366E"/>
    <w:rsid w:val="5FF0D4BB"/>
    <w:rsid w:val="6697F0FD"/>
    <w:rsid w:val="67B6396A"/>
    <w:rsid w:val="6CFC407D"/>
    <w:rsid w:val="75D31F65"/>
    <w:rsid w:val="79FB1236"/>
    <w:rsid w:val="7EBF4894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1263</Words>
  <Characters>1300</Characters>
  <Lines>0</Lines>
  <Paragraphs>0</Paragraphs>
  <TotalTime>55</TotalTime>
  <ScaleCrop>false</ScaleCrop>
  <LinksUpToDate>false</LinksUpToDate>
  <CharactersWithSpaces>1313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肖勇</cp:lastModifiedBy>
  <cp:lastPrinted>2025-01-14T01:46:00Z</cp:lastPrinted>
  <dcterms:modified xsi:type="dcterms:W3CDTF">2025-01-26T08:15:38Z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16056E99508B44C49598431FD762052B_13</vt:lpwstr>
  </property>
  <property fmtid="{D5CDD505-2E9C-101B-9397-08002B2CF9AE}" pid="4" name="KSOTemplateDocerSaveRecord">
    <vt:lpwstr>eyJoZGlkIjoiMDIxOTk3MTE2NjUxY2ZmZWQxM2ExZjhmMjg4MjI1ODciLCJ1c2VySWQiOiI3NTEzNTQ1MjQifQ==</vt:lpwstr>
  </property>
</Properties>
</file>