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center"/>
        <w:rPr>
          <w:rFonts w:hint="default" w:ascii="Times New Roman" w:hAnsi="Times New Roman" w:cs="Times New Roman"/>
          <w:b/>
          <w:color w:val="auto"/>
          <w:kern w:val="0"/>
          <w:sz w:val="44"/>
          <w:szCs w:val="44"/>
        </w:rPr>
      </w:pPr>
    </w:p>
    <w:p>
      <w:pPr>
        <w:snapToGrid w:val="0"/>
        <w:jc w:val="center"/>
        <w:rPr>
          <w:rFonts w:hint="default" w:ascii="Times New Roman" w:hAnsi="Times New Roman" w:eastAsia="方正小标宋简体" w:cs="Times New Roman"/>
          <w:b w:val="0"/>
          <w:bCs/>
          <w:color w:val="auto"/>
          <w:kern w:val="0"/>
          <w:sz w:val="36"/>
          <w:szCs w:val="36"/>
        </w:rPr>
      </w:pPr>
      <w:r>
        <w:rPr>
          <w:rFonts w:hint="default" w:ascii="Times New Roman" w:hAnsi="Times New Roman" w:eastAsia="方正小标宋简体" w:cs="Times New Roman"/>
          <w:b w:val="0"/>
          <w:bCs/>
          <w:color w:val="auto"/>
          <w:kern w:val="0"/>
          <w:sz w:val="36"/>
          <w:szCs w:val="36"/>
        </w:rPr>
        <w:t>市经济和信息化局关于印发 武汉市小型微型企业</w:t>
      </w:r>
    </w:p>
    <w:p>
      <w:pPr>
        <w:snapToGrid w:val="0"/>
        <w:jc w:val="center"/>
        <w:rPr>
          <w:rFonts w:hint="default" w:ascii="Times New Roman" w:hAnsi="Times New Roman" w:eastAsia="方正小标宋简体" w:cs="Times New Roman"/>
          <w:b w:val="0"/>
          <w:bCs/>
          <w:color w:val="auto"/>
          <w:kern w:val="0"/>
          <w:sz w:val="36"/>
          <w:szCs w:val="36"/>
        </w:rPr>
      </w:pPr>
      <w:r>
        <w:rPr>
          <w:rFonts w:hint="default" w:ascii="Times New Roman" w:hAnsi="Times New Roman" w:eastAsia="方正小标宋简体" w:cs="Times New Roman"/>
          <w:b w:val="0"/>
          <w:bCs/>
          <w:color w:val="auto"/>
          <w:kern w:val="0"/>
          <w:sz w:val="36"/>
          <w:szCs w:val="36"/>
        </w:rPr>
        <w:t>创业创新示范基地管理办法的通知</w:t>
      </w:r>
    </w:p>
    <w:p>
      <w:pPr>
        <w:pStyle w:val="2"/>
        <w:jc w:val="center"/>
        <w:rPr>
          <w:rFonts w:hint="default" w:ascii="Times New Roman" w:hAnsi="Times New Roman" w:eastAsia="仿宋" w:cs="Times New Roman"/>
          <w:b w:val="0"/>
          <w:bCs/>
          <w:color w:val="auto"/>
          <w:sz w:val="32"/>
          <w:szCs w:val="32"/>
        </w:rPr>
      </w:pPr>
    </w:p>
    <w:p>
      <w:pPr>
        <w:pStyle w:val="2"/>
        <w:jc w:val="center"/>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rPr>
        <w:t>武经信规[2020]1号</w:t>
      </w:r>
    </w:p>
    <w:p>
      <w:pPr>
        <w:pStyle w:val="2"/>
        <w:rPr>
          <w:rFonts w:hint="default" w:ascii="Times New Roman" w:hAnsi="Times New Roman" w:eastAsia="楷体" w:cs="Times New Roman"/>
          <w:b/>
          <w:color w:val="auto"/>
          <w:sz w:val="32"/>
          <w:szCs w:val="32"/>
        </w:rPr>
      </w:pPr>
    </w:p>
    <w:p>
      <w:pPr>
        <w:pStyle w:val="2"/>
        <w:keepNext w:val="0"/>
        <w:keepLines w:val="0"/>
        <w:pageBreakBefore w:val="0"/>
        <w:widowControl w:val="0"/>
        <w:kinsoku/>
        <w:wordWrap/>
        <w:overflowPunct/>
        <w:topLinePunct w:val="0"/>
        <w:autoSpaceDE/>
        <w:autoSpaceDN/>
        <w:bidi w:val="0"/>
        <w:adjustRightInd/>
        <w:spacing w:after="0" w:line="620"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各区（开发区）经信部门：</w:t>
      </w:r>
    </w:p>
    <w:p>
      <w:pPr>
        <w:keepNext w:val="0"/>
        <w:keepLines w:val="0"/>
        <w:pageBreakBefore w:val="0"/>
        <w:widowControl w:val="0"/>
        <w:kinsoku/>
        <w:wordWrap/>
        <w:overflowPunct/>
        <w:topLinePunct w:val="0"/>
        <w:autoSpaceDE/>
        <w:autoSpaceDN/>
        <w:bidi w:val="0"/>
        <w:adjustRightInd/>
        <w:snapToGrid w:val="0"/>
        <w:spacing w:line="620" w:lineRule="exact"/>
        <w:jc w:val="both"/>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 xml:space="preserve">    为认真贯彻落实《中小企业促进法》，加快小型微型企业创业创新基地发展，优化小型微型企业创业创新环境，支持中小企业健康发展，根据《工业和信息化部关于印发&lt;国家小型微型企业创业创新示范基地建设管理办法&gt;的通知》（工信部企业〔2016〕194号）、《工业和信息化部、国家发展和改革委员会、财政部、国土资源部、国家税务总局关于推动小型微型企业创业创新基地发展的指导意见》（工信部联企业[2016]394号）文件精神，结合我市实际情况，我局制定了《武汉市小型微型企业创业创新示范基地管理办法》。现印发给你们，请遵照执行。</w:t>
      </w: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 xml:space="preserve">                  </w:t>
      </w:r>
      <w:r>
        <w:rPr>
          <w:rFonts w:hint="default" w:ascii="Times New Roman" w:hAnsi="Times New Roman" w:eastAsia="仿宋" w:cs="Times New Roman"/>
          <w:color w:val="auto"/>
          <w:kern w:val="0"/>
          <w:sz w:val="32"/>
          <w:szCs w:val="32"/>
          <w:lang w:val="en-US" w:eastAsia="zh-CN"/>
        </w:rPr>
        <w:t xml:space="preserve">                 </w:t>
      </w:r>
      <w:r>
        <w:rPr>
          <w:rFonts w:hint="default" w:ascii="Times New Roman" w:hAnsi="Times New Roman" w:eastAsia="仿宋" w:cs="Times New Roman"/>
          <w:color w:val="auto"/>
          <w:kern w:val="0"/>
          <w:sz w:val="32"/>
          <w:szCs w:val="32"/>
        </w:rPr>
        <w:t>武汉市经济和信息化局</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 xml:space="preserve">                    </w:t>
      </w:r>
      <w:r>
        <w:rPr>
          <w:rFonts w:hint="default" w:ascii="Times New Roman" w:hAnsi="Times New Roman" w:eastAsia="仿宋" w:cs="Times New Roman"/>
          <w:color w:val="auto"/>
          <w:kern w:val="0"/>
          <w:sz w:val="32"/>
          <w:szCs w:val="32"/>
          <w:lang w:val="en-US" w:eastAsia="zh-CN"/>
        </w:rPr>
        <w:t xml:space="preserve">                 </w:t>
      </w:r>
      <w:r>
        <w:rPr>
          <w:rFonts w:hint="default" w:ascii="Times New Roman" w:hAnsi="Times New Roman" w:eastAsia="仿宋" w:cs="Times New Roman"/>
          <w:color w:val="auto"/>
          <w:kern w:val="0"/>
          <w:sz w:val="32"/>
          <w:szCs w:val="32"/>
        </w:rPr>
        <w:t>2020年6月23日</w:t>
      </w:r>
    </w:p>
    <w:p>
      <w:pPr>
        <w:ind w:firstLine="4800"/>
        <w:rPr>
          <w:rFonts w:hint="default" w:ascii="Times New Roman" w:hAnsi="Times New Roman" w:eastAsia="仿宋" w:cs="Times New Roman"/>
          <w:color w:val="auto"/>
          <w:kern w:val="0"/>
          <w:sz w:val="32"/>
          <w:szCs w:val="32"/>
        </w:rPr>
      </w:pPr>
    </w:p>
    <w:p>
      <w:pPr>
        <w:pStyle w:val="2"/>
        <w:rPr>
          <w:rFonts w:hint="default"/>
        </w:rPr>
      </w:pPr>
    </w:p>
    <w:p>
      <w:pPr>
        <w:snapToGrid w:val="0"/>
        <w:jc w:val="center"/>
        <w:rPr>
          <w:rFonts w:hint="default" w:ascii="Times New Roman" w:hAnsi="Times New Roman" w:cs="Times New Roman"/>
          <w:b/>
          <w:bCs w:val="0"/>
          <w:color w:val="auto"/>
          <w:kern w:val="0"/>
          <w:sz w:val="44"/>
          <w:szCs w:val="44"/>
        </w:rPr>
      </w:pPr>
      <w:r>
        <w:rPr>
          <w:rFonts w:hint="default" w:ascii="Times New Roman" w:hAnsi="Times New Roman" w:cs="Times New Roman"/>
          <w:b/>
          <w:bCs w:val="0"/>
          <w:color w:val="auto"/>
          <w:kern w:val="0"/>
          <w:sz w:val="44"/>
          <w:szCs w:val="44"/>
        </w:rPr>
        <w:t>武汉市小型微型企业创业创新示范基地</w:t>
      </w:r>
    </w:p>
    <w:p>
      <w:pPr>
        <w:snapToGrid w:val="0"/>
        <w:jc w:val="center"/>
        <w:rPr>
          <w:rFonts w:hint="default" w:ascii="Times New Roman" w:hAnsi="Times New Roman" w:cs="Times New Roman"/>
          <w:b/>
          <w:bCs w:val="0"/>
          <w:color w:val="auto"/>
          <w:kern w:val="0"/>
          <w:sz w:val="44"/>
          <w:szCs w:val="44"/>
        </w:rPr>
      </w:pPr>
      <w:r>
        <w:rPr>
          <w:rFonts w:hint="default" w:ascii="Times New Roman" w:hAnsi="Times New Roman" w:cs="Times New Roman"/>
          <w:b/>
          <w:bCs w:val="0"/>
          <w:color w:val="auto"/>
          <w:kern w:val="0"/>
          <w:sz w:val="44"/>
          <w:szCs w:val="44"/>
        </w:rPr>
        <w:t>管理办法</w:t>
      </w:r>
    </w:p>
    <w:p>
      <w:pPr>
        <w:snapToGrid w:val="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 </w:t>
      </w:r>
    </w:p>
    <w:p>
      <w:pPr>
        <w:numPr>
          <w:ilvl w:val="0"/>
          <w:numId w:val="1"/>
        </w:numPr>
        <w:spacing w:line="560" w:lineRule="exact"/>
        <w:jc w:val="center"/>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总则</w:t>
      </w:r>
    </w:p>
    <w:p>
      <w:pPr>
        <w:pStyle w:val="2"/>
        <w:rPr>
          <w:rFonts w:hint="default" w:ascii="Times New Roman" w:hAnsi="Times New Roman" w:cs="Times New Roman"/>
          <w:color w:val="auto"/>
        </w:rPr>
      </w:pPr>
    </w:p>
    <w:p>
      <w:pPr>
        <w:spacing w:line="560" w:lineRule="exact"/>
        <w:ind w:firstLine="64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第一条  为认真贯彻落实《中小企业促进法》，加快小型微型企业创业创新基地发展，优化小型微型企业创业创新环境，支持中小企业健康发展，根据《工业和信息化部关于印发&lt;国家小型微型企业创业创新示范基地建设管理办法&gt;的通知》（工信部企业〔2016〕194号）、《工业和信息化部、国家发展和改革委员会、财政部、国土资源部、国家税务总局关于推动小型微型企业创业创新基地发展的指导意见》（工信部联企业[2016]394号）文件精神，结合我市实际情况，制定本办法。</w:t>
      </w:r>
    </w:p>
    <w:p>
      <w:pPr>
        <w:spacing w:line="560" w:lineRule="exact"/>
        <w:ind w:firstLine="64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第二条  武汉市小型微型企业创业创新示范基地（以下简称示范基地）是经市经济和信息化局按照本办法评审确认，由法人单位建设或运营，聚集各类创业创新服务资源，为小微企业提供有效服务支撑的载体和场所。示范基地具有基础设施完备、运营管理规范、商业模式清晰、服务功能齐全、服务业绩突出、示范带动作用强等特点。</w:t>
      </w:r>
    </w:p>
    <w:p>
      <w:pPr>
        <w:spacing w:line="560" w:lineRule="exact"/>
        <w:ind w:firstLine="64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第三条 各类符合条件的服务小微企业创业创新的创业基地、创业园、孵化器；产业集群、中小企业国际合作区、经济技术开发区、高新技术产业开发区、新型工业化产业示范基地等产业集聚区中面向小微企业的园中园；依托高校和科研院所的科技园；行业龙头骨干企业设立的面向小微企业、创业团队、创客的创业创新基地均可自愿申报示范基地。</w:t>
      </w:r>
    </w:p>
    <w:p>
      <w:pPr>
        <w:spacing w:line="560" w:lineRule="exact"/>
        <w:ind w:firstLine="66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第四条 市经济和信息化局负责示范基地的评审确认和管理工作。各区（含开发区、功能区，下同）中小企业主管部门负责本辖区申报示范基地的推荐工作，协助市经济和信息化局对示范基地进行日常管理。</w:t>
      </w:r>
    </w:p>
    <w:p>
      <w:pPr>
        <w:spacing w:line="560" w:lineRule="exact"/>
        <w:ind w:firstLine="640"/>
        <w:jc w:val="center"/>
        <w:rPr>
          <w:rFonts w:hint="default" w:ascii="Times New Roman" w:hAnsi="Times New Roman" w:eastAsia="黑体" w:cs="Times New Roman"/>
          <w:color w:val="auto"/>
          <w:kern w:val="0"/>
          <w:sz w:val="32"/>
          <w:szCs w:val="32"/>
        </w:rPr>
      </w:pPr>
      <w:r>
        <w:rPr>
          <w:rFonts w:hint="default" w:ascii="Times New Roman" w:hAnsi="Times New Roman" w:eastAsia="黑体" w:cs="Times New Roman"/>
          <w:bCs/>
          <w:color w:val="auto"/>
          <w:kern w:val="0"/>
          <w:sz w:val="32"/>
          <w:szCs w:val="32"/>
        </w:rPr>
        <w:t>第二章 申报条件</w:t>
      </w:r>
    </w:p>
    <w:p>
      <w:pPr>
        <w:spacing w:line="560" w:lineRule="exact"/>
        <w:ind w:firstLine="660"/>
        <w:rPr>
          <w:rFonts w:hint="default" w:ascii="Times New Roman" w:hAnsi="Times New Roman" w:eastAsia="仿宋" w:cs="Times New Roman"/>
          <w:color w:val="auto"/>
          <w:kern w:val="0"/>
          <w:sz w:val="32"/>
          <w:szCs w:val="32"/>
        </w:rPr>
      </w:pPr>
    </w:p>
    <w:p>
      <w:pPr>
        <w:spacing w:line="560" w:lineRule="exact"/>
        <w:ind w:firstLine="66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第五条  申报示范基地需同时满足以下基本条件：</w:t>
      </w:r>
    </w:p>
    <w:p>
      <w:pPr>
        <w:spacing w:line="560" w:lineRule="exact"/>
        <w:ind w:firstLine="645"/>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（一）基地建设及运营符合规划土地、环境保护、安全生产等相关法律法规。</w:t>
      </w:r>
    </w:p>
    <w:p>
      <w:pPr>
        <w:spacing w:line="560" w:lineRule="exact"/>
        <w:ind w:firstLine="64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（二）申报主体具有独立法人资格并运营管理本基地，基地成立时间2年以上。</w:t>
      </w:r>
    </w:p>
    <w:p>
      <w:pPr>
        <w:spacing w:line="560" w:lineRule="exact"/>
        <w:ind w:firstLine="645"/>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（三）基地入驻小微企业80家以上，从业人员1000人以上。</w:t>
      </w:r>
    </w:p>
    <w:p>
      <w:pPr>
        <w:spacing w:line="560" w:lineRule="exact"/>
        <w:ind w:firstLine="616"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（四）基地从事创业创新服务的专职人员不少于8人，专兼职创业辅导师不少于3人，引入或战略合作的外部专业服务机构不少于5家。</w:t>
      </w:r>
    </w:p>
    <w:p>
      <w:pPr>
        <w:spacing w:line="560" w:lineRule="exact"/>
        <w:ind w:firstLine="645"/>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（五）基地服务有特色，业绩突出。能为小微企业提供全方位、多层次、专业化、一站式的服务。为小微企业提供的公益性服务或低收费服务占到总服务量的20%以上，服务对象满意率达到80%以上。</w:t>
      </w:r>
    </w:p>
    <w:p>
      <w:pPr>
        <w:spacing w:line="560" w:lineRule="exact"/>
        <w:ind w:firstLine="616"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第六条  申报示范基地需同时满足以下运营条件：</w:t>
      </w:r>
    </w:p>
    <w:p>
      <w:pPr>
        <w:spacing w:line="560" w:lineRule="exact"/>
        <w:ind w:firstLine="64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（一）有良好的基础设施条件，有满足入驻企业生产经营、创业孵化、创业创新的场地、服务场所和必要的设施设备。</w:t>
      </w:r>
    </w:p>
    <w:p>
      <w:pPr>
        <w:spacing w:line="560" w:lineRule="exact"/>
        <w:ind w:left="4" w:firstLine="645"/>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（二）运营主体治理结构完善，内部运营管理体系规范，具有明确的发展规划、年度工作计划（包括工作目标、措施等）。</w:t>
      </w:r>
    </w:p>
    <w:p>
      <w:pPr>
        <w:spacing w:line="560" w:lineRule="exact"/>
        <w:ind w:left="4" w:firstLine="645"/>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（三）具有健全的管理制度、完备的创业创新服务流程、收费标准和服务质量保证措施，具备完整清晰的服务台账。</w:t>
      </w:r>
    </w:p>
    <w:p>
      <w:pPr>
        <w:spacing w:line="560" w:lineRule="exact"/>
        <w:ind w:firstLine="616"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第七条  申报示范基地需同时具备不少于以下四种服务功能并达到相应的服务能力和服务数量：</w:t>
      </w:r>
    </w:p>
    <w:p>
      <w:pPr>
        <w:spacing w:line="560" w:lineRule="exact"/>
        <w:ind w:firstLine="616"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（一）信息服务。具有便于入驻企业查询的、开放的信息服务系统；具有在线服务、线上线下联动功能，线下年服务企业100家次以上，年组织开展相关服务活动6次以上。</w:t>
      </w:r>
    </w:p>
    <w:p>
      <w:pPr>
        <w:spacing w:line="560" w:lineRule="exact"/>
        <w:ind w:firstLine="616"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（二）创业辅导。为创业人员或入驻小微企业提供创业咨询、开业指导、创业辅导和创业培训等服务，年服务企业50家次以上。</w:t>
      </w:r>
    </w:p>
    <w:p>
      <w:pPr>
        <w:spacing w:line="560" w:lineRule="exact"/>
        <w:ind w:firstLine="616"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（三）创新支持。具有知识产权转化或组织技术服务资源的能力，能够组织研发项目、科研成果、技术平台、投融资、人才等多方对接，年组织技术洽谈对接活动6次以上。</w:t>
      </w:r>
    </w:p>
    <w:p>
      <w:pPr>
        <w:spacing w:line="560" w:lineRule="exact"/>
        <w:ind w:firstLine="616"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（四）人员培训。为创业人员、企业经营者、专业技术人员和员工提供各类培训，年培训300人次以上。</w:t>
      </w:r>
    </w:p>
    <w:p>
      <w:pPr>
        <w:spacing w:line="560" w:lineRule="exact"/>
        <w:ind w:firstLine="616"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（五）市场营销。组织企业参加展览展销、贸易洽谈、产品推介与合作等活动，每年2次以上；组织入驻企业与行业龙头企业开展产品对接、合作交流等活动，每年2次以上。</w:t>
      </w:r>
    </w:p>
    <w:p>
      <w:pPr>
        <w:spacing w:line="560" w:lineRule="exact"/>
        <w:ind w:firstLine="616"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（六）投融资服务。提供投融资信息、组织开展投融资推介和对接等服务，引导企业使用市融资应急资金，年服务企业30家次以上，组织投融资对接活动4次以上。</w:t>
      </w:r>
    </w:p>
    <w:p>
      <w:pPr>
        <w:spacing w:line="560" w:lineRule="exact"/>
        <w:ind w:firstLine="616"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（七）管理咨询。为企业提供发展战略、财务管理、人力资源、市场营销等咨询服务，年服务企业20家次以上。</w:t>
      </w:r>
    </w:p>
    <w:p>
      <w:pPr>
        <w:spacing w:line="560" w:lineRule="exact"/>
        <w:ind w:firstLine="616"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（八）专业服务。为企业提供法律顾问、财税代理、政务代理、专利申请、审计、评估等服务，年服务企业20家次以上。</w:t>
      </w:r>
    </w:p>
    <w:p>
      <w:pPr>
        <w:spacing w:line="560" w:lineRule="exact"/>
        <w:ind w:firstLine="616"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以上服务功能、服务能力和服务数量的要求含基地引入的第三方专业机构的服务。</w:t>
      </w:r>
    </w:p>
    <w:p>
      <w:pPr>
        <w:spacing w:line="560" w:lineRule="exact"/>
        <w:ind w:firstLine="616"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第八条  申报示范基地运营管理在平台化、特色化、生态化、智慧化等方面有创新性成果、突出优势，示范效应突出。</w:t>
      </w:r>
    </w:p>
    <w:p>
      <w:pPr>
        <w:spacing w:line="560" w:lineRule="exact"/>
        <w:ind w:firstLine="616"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（一）创业服务平台化。以平台化方式集聚内外部优质创业创新资源，吸引各类服务机构入驻基地提供一站式、个性化、专业化服务。 建立规范的创业服务质量管理和评估体系，明确服务标准，规范服务流程，对服务机构进行动态管理。</w:t>
      </w:r>
    </w:p>
    <w:p>
      <w:pPr>
        <w:spacing w:line="560" w:lineRule="exact"/>
        <w:ind w:firstLine="616"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二）基地发展特色化。依托产业园区，推动产业资源集聚，构建从孵化到产业化的全链条企业培育能力。围绕骨干企业，通过市场、研发、信息等优势资源带动，加强专业化协作和配套，支持入驻企业专精特新发展。发挥高校和科研院所科技创新引领作用，促进科研成果转化，培育科技含量高、创新能力强的优质企业。</w:t>
      </w:r>
    </w:p>
    <w:p>
      <w:pPr>
        <w:spacing w:line="560" w:lineRule="exact"/>
        <w:ind w:firstLine="616"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三）产业布局生态化。引导各类创业创新主体，围绕产业链，推动入驻企业资源共享、专业化协作；打造创新链，促进科研成果转化应用；完善资金链，引导金融、投资机构、信用担保机构与企业对接，建立投资基金，形成产业资源集聚、企业多元互补、服务功能完备的创业生态环境。</w:t>
      </w:r>
    </w:p>
    <w:p>
      <w:pPr>
        <w:spacing w:line="560" w:lineRule="exact"/>
        <w:ind w:firstLine="616"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四）物业服务智慧化。完善信息网络基础设施，积极应用云计算、大数据、物联网等信息技术，利用工业互联网、云计算平台、大数据中心等公共服务设施，为企业提供便捷、稳定、广覆盖、低成本的信息网络基础设施。加强基地与“互联网+”融合，为企业提供研发、设计、制造、经营、管理、营销等应用服务。</w:t>
      </w:r>
    </w:p>
    <w:p>
      <w:pPr>
        <w:pStyle w:val="5"/>
        <w:widowControl/>
        <w:spacing w:before="0" w:beforeAutospacing="0" w:after="0" w:afterAutospacing="0"/>
        <w:ind w:firstLine="616"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第九条 申报示范基地推动小微企业成长工作扎实，成效明显。</w:t>
      </w:r>
    </w:p>
    <w:p>
      <w:pPr>
        <w:pStyle w:val="5"/>
        <w:widowControl/>
        <w:spacing w:before="0" w:beforeAutospacing="0" w:after="0" w:afterAutospacing="0"/>
        <w:ind w:firstLine="616"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（一）坚持党建引领，建立健全</w:t>
      </w:r>
      <w:r>
        <w:rPr>
          <w:rFonts w:hint="eastAsia" w:ascii="Times New Roman" w:hAnsi="Times New Roman" w:eastAsia="仿宋" w:cs="Times New Roman"/>
          <w:color w:val="auto"/>
          <w:sz w:val="32"/>
          <w:szCs w:val="32"/>
          <w:lang w:eastAsia="zh-CN"/>
        </w:rPr>
        <w:t>基层党组织</w:t>
      </w:r>
      <w:bookmarkStart w:id="0" w:name="_GoBack"/>
      <w:bookmarkEnd w:id="0"/>
      <w:r>
        <w:rPr>
          <w:rFonts w:hint="default" w:ascii="Times New Roman" w:hAnsi="Times New Roman" w:eastAsia="仿宋" w:cs="Times New Roman"/>
          <w:color w:val="auto"/>
          <w:sz w:val="32"/>
          <w:szCs w:val="32"/>
        </w:rPr>
        <w:t>，强化党建赋能，以党建促管理促发展。</w:t>
      </w:r>
    </w:p>
    <w:p>
      <w:pPr>
        <w:pStyle w:val="5"/>
        <w:widowControl/>
        <w:spacing w:before="0" w:beforeAutospacing="0" w:after="0" w:afterAutospacing="0"/>
        <w:ind w:firstLine="616"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（二）加大政策宣传解读，指导入驻企业申报相关政策，推动惠企政策落实落地。</w:t>
      </w:r>
    </w:p>
    <w:p>
      <w:pPr>
        <w:pStyle w:val="5"/>
        <w:spacing w:before="0" w:beforeAutospacing="0" w:after="0" w:afterAutospacing="0"/>
        <w:ind w:firstLine="616" w:firstLineChars="200"/>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auto"/>
          <w:sz w:val="32"/>
          <w:szCs w:val="32"/>
        </w:rPr>
        <w:t>（三）推动企业发展，加强企业运行监测服务，</w:t>
      </w:r>
      <w:r>
        <w:rPr>
          <w:rFonts w:hint="default" w:ascii="Times New Roman" w:hAnsi="Times New Roman" w:eastAsia="仿宋_GB2312" w:cs="Times New Roman"/>
          <w:color w:val="auto"/>
          <w:sz w:val="32"/>
          <w:szCs w:val="32"/>
        </w:rPr>
        <w:t>培育规模以上工业企业，以及国家、省、市“专精特新”企业。</w:t>
      </w:r>
    </w:p>
    <w:p>
      <w:pPr>
        <w:pStyle w:val="5"/>
        <w:spacing w:before="0" w:beforeAutospacing="0" w:after="0" w:afterAutospacing="0"/>
        <w:ind w:firstLine="616"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（四）组织参加“创客中国”、“创业十佳”等国家、省、市创业创新大赛，参赛企业数量居前列，入围国家、省、市获奖名单。</w:t>
      </w:r>
    </w:p>
    <w:p>
      <w:pPr>
        <w:pStyle w:val="5"/>
        <w:spacing w:before="0" w:beforeAutospacing="0" w:after="0" w:afterAutospacing="0"/>
        <w:ind w:firstLine="616" w:firstLineChars="200"/>
        <w:rPr>
          <w:rFonts w:hint="default" w:ascii="Times New Roman" w:hAnsi="Times New Roman" w:eastAsia="仿宋" w:cs="Times New Roman"/>
          <w:color w:val="auto"/>
          <w:sz w:val="32"/>
          <w:szCs w:val="32"/>
        </w:rPr>
      </w:pPr>
    </w:p>
    <w:p>
      <w:pPr>
        <w:pStyle w:val="5"/>
        <w:spacing w:before="0" w:beforeAutospacing="0" w:after="0" w:afterAutospacing="0"/>
        <w:ind w:firstLine="616" w:firstLineChars="200"/>
        <w:rPr>
          <w:rFonts w:hint="default" w:ascii="Times New Roman" w:hAnsi="Times New Roman" w:eastAsia="仿宋" w:cs="Times New Roman"/>
          <w:color w:val="auto"/>
          <w:sz w:val="32"/>
          <w:szCs w:val="32"/>
        </w:rPr>
      </w:pPr>
    </w:p>
    <w:p>
      <w:pPr>
        <w:spacing w:line="560" w:lineRule="exact"/>
        <w:jc w:val="center"/>
        <w:rPr>
          <w:rFonts w:hint="default" w:ascii="Times New Roman" w:hAnsi="Times New Roman" w:eastAsia="黑体" w:cs="Times New Roman"/>
          <w:color w:val="auto"/>
          <w:kern w:val="0"/>
          <w:sz w:val="32"/>
          <w:szCs w:val="32"/>
        </w:rPr>
      </w:pPr>
      <w:r>
        <w:rPr>
          <w:rFonts w:hint="default" w:ascii="Times New Roman" w:hAnsi="Times New Roman" w:eastAsia="黑体" w:cs="Times New Roman"/>
          <w:bCs/>
          <w:color w:val="auto"/>
          <w:kern w:val="0"/>
          <w:sz w:val="32"/>
          <w:szCs w:val="32"/>
        </w:rPr>
        <w:t>第三章 申报评审程序</w:t>
      </w:r>
    </w:p>
    <w:p>
      <w:pPr>
        <w:spacing w:line="560" w:lineRule="exact"/>
        <w:ind w:firstLine="640"/>
        <w:rPr>
          <w:rFonts w:hint="default" w:ascii="Times New Roman" w:hAnsi="Times New Roman" w:eastAsia="仿宋" w:cs="Times New Roman"/>
          <w:color w:val="auto"/>
          <w:kern w:val="0"/>
          <w:sz w:val="32"/>
          <w:szCs w:val="32"/>
        </w:rPr>
      </w:pPr>
    </w:p>
    <w:p>
      <w:pPr>
        <w:spacing w:line="560" w:lineRule="exact"/>
        <w:ind w:firstLine="64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第十条  示范基地按照公开、公平、公正和择优原则评审确认，市经济和信息化局每年组织一次示范基地申报工作，具体时间和要求以当年申报工作通知为准。</w:t>
      </w:r>
    </w:p>
    <w:p>
      <w:pPr>
        <w:spacing w:line="560" w:lineRule="exact"/>
        <w:ind w:firstLine="64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第十一条  各区中小企业主管部门按照本办法第五条至第九条规定的条件和要求，对申报主体和基地进行实地核查和服务满意度测评，对申报材料的真实性、符合性、完整性进行审核，填写《武汉市小型微型企业创业创新示范基地推荐表》，并附被推荐基地的申报材料，向市经济和信息化局行文推荐。</w:t>
      </w:r>
    </w:p>
    <w:p>
      <w:pPr>
        <w:spacing w:line="560" w:lineRule="exact"/>
        <w:ind w:firstLine="64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第十二条  市经济和信息化局对各区中小企业主管部门推荐的基地的申报材料进行符合性、完整性复审；复审合格的，组织专家进行评审；评审合格的予以公示，公示期为5个工作日。</w:t>
      </w:r>
    </w:p>
    <w:p>
      <w:pPr>
        <w:spacing w:line="560" w:lineRule="exact"/>
        <w:ind w:firstLine="64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第十三条 公示期间，单位和个人如对公示结果有异议，须以书面形式提交，说明意见及理由，并提供相关证明材料和联系方式。个人提出异议的，应当签署真实姓名；单位提出异议的，应当加盖单位公章。对匿名、无正当理由和超过公示期的异议不予受理。</w:t>
      </w:r>
    </w:p>
    <w:p>
      <w:pPr>
        <w:spacing w:line="560" w:lineRule="exact"/>
        <w:ind w:firstLine="64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异议由有关区中小企业主管部门负责调查并提出处理建议，市经济和信息化局进行复核并提出处理意见，并将处理意见反馈给有关单位和个人。</w:t>
      </w:r>
    </w:p>
    <w:p>
      <w:pPr>
        <w:spacing w:line="560" w:lineRule="exact"/>
        <w:ind w:firstLine="64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第十四条 市经济和信息化局对公示无异议的基地，经局长办公会审议通过后确认为示范基地，并予以公布。</w:t>
      </w:r>
    </w:p>
    <w:p>
      <w:pPr>
        <w:spacing w:line="560" w:lineRule="exact"/>
        <w:ind w:firstLine="64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第十五条  示范基地的申报主体需提交下列材料：</w:t>
      </w:r>
    </w:p>
    <w:p>
      <w:pPr>
        <w:spacing w:line="560" w:lineRule="exact"/>
        <w:ind w:firstLine="64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（一）示范基地申请报告；</w:t>
      </w:r>
    </w:p>
    <w:p>
      <w:pPr>
        <w:spacing w:line="560" w:lineRule="exact"/>
        <w:ind w:firstLine="64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（二）运营主体的法人证书和营业执照副本（复印件）；</w:t>
      </w:r>
    </w:p>
    <w:p>
      <w:pPr>
        <w:spacing w:line="560" w:lineRule="exact"/>
        <w:ind w:firstLine="616"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（三）上一年度本基地的审计报告（含服务收支专项审计情况）；</w:t>
      </w:r>
    </w:p>
    <w:p>
      <w:pPr>
        <w:spacing w:line="560" w:lineRule="exact"/>
        <w:ind w:firstLine="616"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（四）土地、房屋的不动产权证书（或租赁合同）复印件；</w:t>
      </w:r>
    </w:p>
    <w:p>
      <w:pPr>
        <w:spacing w:line="560" w:lineRule="exact"/>
        <w:ind w:firstLine="64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（五）基地主要管理人员、服务人员和创业辅导师的学历、职称等有关资质证明材料；</w:t>
      </w:r>
    </w:p>
    <w:p>
      <w:pPr>
        <w:spacing w:line="560" w:lineRule="exact"/>
        <w:ind w:firstLine="64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（六）开展相关服务的证明材料（通知、照片、总结等）；</w:t>
      </w:r>
    </w:p>
    <w:p>
      <w:pPr>
        <w:pStyle w:val="2"/>
        <w:spacing w:after="0" w:line="560" w:lineRule="exact"/>
        <w:rPr>
          <w:rFonts w:hint="default" w:ascii="Times New Roman" w:hAnsi="Times New Roman" w:eastAsia="仿宋" w:cs="Times New Roman"/>
          <w:color w:val="auto"/>
        </w:rPr>
      </w:pPr>
      <w:r>
        <w:rPr>
          <w:rFonts w:hint="default" w:ascii="Times New Roman" w:hAnsi="Times New Roman" w:eastAsia="仿宋" w:cs="Times New Roman"/>
          <w:color w:val="auto"/>
          <w:kern w:val="0"/>
          <w:sz w:val="32"/>
          <w:szCs w:val="32"/>
        </w:rPr>
        <w:t xml:space="preserve">    （七）在运营管理和推动中小企业成长方面具有示范效应，取得明显成效的证明材料；</w:t>
      </w:r>
    </w:p>
    <w:p>
      <w:pPr>
        <w:spacing w:line="560" w:lineRule="exact"/>
        <w:ind w:firstLine="63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（八）符合规划土地、环境保护、安全生产等相关法律法规的证明材料；</w:t>
      </w:r>
    </w:p>
    <w:p>
      <w:pPr>
        <w:spacing w:line="560" w:lineRule="exact"/>
        <w:ind w:firstLine="63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（九）能够证明符合申报条件的其他材料；</w:t>
      </w:r>
    </w:p>
    <w:p>
      <w:pPr>
        <w:spacing w:line="560" w:lineRule="exact"/>
        <w:ind w:firstLine="63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（十）对申报材料真实性声明。</w:t>
      </w:r>
    </w:p>
    <w:p>
      <w:pPr>
        <w:spacing w:line="560" w:lineRule="exact"/>
        <w:ind w:firstLine="63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 </w:t>
      </w:r>
    </w:p>
    <w:p>
      <w:pPr>
        <w:spacing w:line="560" w:lineRule="exact"/>
        <w:jc w:val="center"/>
        <w:rPr>
          <w:rFonts w:hint="default" w:ascii="Times New Roman" w:hAnsi="Times New Roman" w:eastAsia="黑体" w:cs="Times New Roman"/>
          <w:color w:val="auto"/>
          <w:kern w:val="0"/>
          <w:sz w:val="32"/>
          <w:szCs w:val="32"/>
        </w:rPr>
      </w:pPr>
      <w:r>
        <w:rPr>
          <w:rFonts w:hint="default" w:ascii="Times New Roman" w:hAnsi="Times New Roman" w:eastAsia="黑体" w:cs="Times New Roman"/>
          <w:bCs/>
          <w:color w:val="auto"/>
          <w:kern w:val="0"/>
          <w:sz w:val="32"/>
          <w:szCs w:val="32"/>
        </w:rPr>
        <w:t>第四章 示范基地管理</w:t>
      </w:r>
    </w:p>
    <w:p>
      <w:pPr>
        <w:spacing w:line="560" w:lineRule="exact"/>
        <w:ind w:firstLine="660"/>
        <w:rPr>
          <w:rFonts w:hint="default" w:ascii="Times New Roman" w:hAnsi="Times New Roman" w:eastAsia="仿宋" w:cs="Times New Roman"/>
          <w:color w:val="auto"/>
          <w:kern w:val="0"/>
          <w:sz w:val="32"/>
          <w:szCs w:val="32"/>
        </w:rPr>
      </w:pPr>
    </w:p>
    <w:p>
      <w:pPr>
        <w:spacing w:line="560" w:lineRule="exact"/>
        <w:ind w:firstLine="66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第十六条  示范基地名单在市经济和信息化局相关网站公布并及时更新，方便社会公众查询监督。</w:t>
      </w:r>
    </w:p>
    <w:p>
      <w:pPr>
        <w:spacing w:line="560" w:lineRule="exact"/>
        <w:ind w:firstLine="66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第十七条  示范基地的有效期为3年。</w:t>
      </w:r>
    </w:p>
    <w:p>
      <w:pPr>
        <w:spacing w:line="560" w:lineRule="exact"/>
        <w:ind w:firstLine="64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第十八条  市经济和信息化局整合中小企业服务相关政策和资源，对示范基地予以重点扶持。按照国家工信部、省经信厅要求，推荐服务能力强、服务效果优、示范带动作用发挥好的示范基地申报国家小型微型企业创业创新示范基地、湖北省小型微型企业创业创新示范基地。</w:t>
      </w:r>
    </w:p>
    <w:p>
      <w:pPr>
        <w:spacing w:line="560" w:lineRule="exact"/>
        <w:ind w:firstLine="64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第十九条 示范基地要不断完善创业创新服务基础设施和环境，提升服务功能和服务能力，提高入驻企业创业成功率和创新能力，提升示范基地品牌影响力，发挥示范带动作用，并自觉接受社会监督。</w:t>
      </w:r>
    </w:p>
    <w:p>
      <w:pPr>
        <w:spacing w:line="560" w:lineRule="exact"/>
        <w:ind w:firstLine="645"/>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第二十条 在武汉中小企业公共服务平台建立示范基地专栏和信息数据库，示范基地应及时在线发布基地基本情况及相关工作动态、资料、数据。示范基地要加强对入驻企业的管理，完善制度，建立台账，准确掌握企业生产经营、就业、投资等情况，组织重点企业按季度在线报送运行情况。</w:t>
      </w:r>
    </w:p>
    <w:p>
      <w:pPr>
        <w:spacing w:line="560" w:lineRule="exact"/>
        <w:ind w:firstLine="645"/>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第二十一条  示范基地每年2月底前向所在区中小企业主管部门报送上年度工作总结、基础信息表和本年度工作计划。</w:t>
      </w:r>
    </w:p>
    <w:p>
      <w:pPr>
        <w:spacing w:line="560" w:lineRule="exact"/>
        <w:ind w:firstLine="64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第二十二条  各区中小企业主管部门每年负责对辖区内示范基地的台账建立、服务情况以及满意度等进行监督检查，每年3月底前将示范基地上年度检查情况报告以及示范基地报送的上年度工作总结、基础信息表和本年度工作计划报送市经济和信息化局。市经济和信息化局每年对示范基地进行抽查。</w:t>
      </w:r>
    </w:p>
    <w:p>
      <w:pPr>
        <w:spacing w:line="560" w:lineRule="exact"/>
        <w:ind w:firstLine="64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第二十三条  有下列情形之一的，撤销其示范基地资格并追回奖励资金：</w:t>
      </w:r>
    </w:p>
    <w:p>
      <w:pPr>
        <w:spacing w:line="560" w:lineRule="exact"/>
        <w:ind w:firstLine="64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 xml:space="preserve">（一）违反相关法律、法规，或不按照规定使用财政奖励资金的； </w:t>
      </w:r>
    </w:p>
    <w:p>
      <w:pPr>
        <w:spacing w:line="560" w:lineRule="exact"/>
        <w:ind w:firstLine="66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（二）被证实在申报评审中弄虚作假或年度测评结果显示不再符合本办法规定的示范基地条件和要求的；</w:t>
      </w:r>
    </w:p>
    <w:p>
      <w:pPr>
        <w:spacing w:line="560" w:lineRule="exact"/>
        <w:ind w:firstLine="66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（三）不按要求报送年度工作总结和基础信息表、年度工作计划和完成进度情况，或不接受、不配合检查测评，且拒不改正的。</w:t>
      </w:r>
    </w:p>
    <w:p>
      <w:pPr>
        <w:spacing w:line="560" w:lineRule="exact"/>
        <w:ind w:firstLine="64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第二十四条  被撤销示范基地资格的，2年内不得重新申请。</w:t>
      </w:r>
    </w:p>
    <w:p>
      <w:pPr>
        <w:spacing w:line="560" w:lineRule="exact"/>
        <w:ind w:firstLine="64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 </w:t>
      </w:r>
    </w:p>
    <w:p>
      <w:pPr>
        <w:spacing w:line="560" w:lineRule="exact"/>
        <w:jc w:val="center"/>
        <w:rPr>
          <w:rFonts w:hint="default" w:ascii="Times New Roman" w:hAnsi="Times New Roman" w:eastAsia="黑体" w:cs="Times New Roman"/>
          <w:color w:val="auto"/>
          <w:kern w:val="0"/>
          <w:sz w:val="32"/>
          <w:szCs w:val="32"/>
        </w:rPr>
      </w:pPr>
      <w:r>
        <w:rPr>
          <w:rFonts w:hint="default" w:ascii="Times New Roman" w:hAnsi="Times New Roman" w:eastAsia="黑体" w:cs="Times New Roman"/>
          <w:bCs/>
          <w:color w:val="auto"/>
          <w:kern w:val="0"/>
          <w:sz w:val="32"/>
          <w:szCs w:val="32"/>
        </w:rPr>
        <w:t>第五章 附则</w:t>
      </w:r>
    </w:p>
    <w:p>
      <w:pPr>
        <w:spacing w:line="560" w:lineRule="exact"/>
        <w:ind w:firstLine="640"/>
        <w:rPr>
          <w:rFonts w:hint="default" w:ascii="Times New Roman" w:hAnsi="Times New Roman" w:eastAsia="仿宋" w:cs="Times New Roman"/>
          <w:color w:val="auto"/>
          <w:kern w:val="0"/>
          <w:sz w:val="32"/>
          <w:szCs w:val="32"/>
        </w:rPr>
      </w:pPr>
    </w:p>
    <w:p>
      <w:pPr>
        <w:spacing w:line="560" w:lineRule="exact"/>
        <w:ind w:firstLine="64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第二十五条  本办法由市经济和信息化局负责解释。</w:t>
      </w:r>
    </w:p>
    <w:p>
      <w:pPr>
        <w:spacing w:line="560" w:lineRule="exact"/>
        <w:ind w:firstLine="63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第二十六条  本办法自2020年7月 25 日起施行，有效期五年。</w:t>
      </w:r>
    </w:p>
    <w:p>
      <w:pPr>
        <w:spacing w:line="560" w:lineRule="exact"/>
        <w:rPr>
          <w:rFonts w:hint="eastAsia" w:cs="宋体"/>
          <w:color w:val="auto"/>
          <w:kern w:val="0"/>
          <w:szCs w:val="21"/>
        </w:rPr>
      </w:pPr>
      <w:r>
        <w:rPr>
          <w:rFonts w:cs="宋体"/>
          <w:color w:val="auto"/>
          <w:kern w:val="0"/>
          <w:szCs w:val="21"/>
        </w:rPr>
        <w:t> </w:t>
      </w:r>
    </w:p>
    <w:p>
      <w:pPr>
        <w:pStyle w:val="2"/>
        <w:rPr>
          <w:rFonts w:hint="eastAsia"/>
          <w:sz w:val="24"/>
          <w:szCs w:val="24"/>
          <w:lang w:eastAsia="zh-CN"/>
        </w:rPr>
      </w:pPr>
    </w:p>
    <w:sectPr>
      <w:footerReference r:id="rId5" w:type="default"/>
      <w:pgSz w:w="11906" w:h="16838"/>
      <w:pgMar w:top="1474" w:right="1474" w:bottom="1474" w:left="1474"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FC34C"/>
    <w:multiLevelType w:val="singleLevel"/>
    <w:tmpl w:val="A4BFC34C"/>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hY2IyODlhNjgwMjU4MmZmNjAzZDEzOTljNWM0ZDAifQ=="/>
  </w:docVars>
  <w:rsids>
    <w:rsidRoot w:val="16E401CC"/>
    <w:rsid w:val="01856881"/>
    <w:rsid w:val="038C18BE"/>
    <w:rsid w:val="05FF681E"/>
    <w:rsid w:val="064F0082"/>
    <w:rsid w:val="068F00E1"/>
    <w:rsid w:val="097C2823"/>
    <w:rsid w:val="09D75004"/>
    <w:rsid w:val="0B9F6FAF"/>
    <w:rsid w:val="0C896153"/>
    <w:rsid w:val="0E77BF4C"/>
    <w:rsid w:val="0FB64CA8"/>
    <w:rsid w:val="0FEF62E5"/>
    <w:rsid w:val="122FE8B9"/>
    <w:rsid w:val="14772AA3"/>
    <w:rsid w:val="14B42367"/>
    <w:rsid w:val="15DDFADF"/>
    <w:rsid w:val="16E401CC"/>
    <w:rsid w:val="16FC0849"/>
    <w:rsid w:val="18BC23B6"/>
    <w:rsid w:val="18EF107A"/>
    <w:rsid w:val="190819B2"/>
    <w:rsid w:val="1AB04D0D"/>
    <w:rsid w:val="1BD87C84"/>
    <w:rsid w:val="1BF760A0"/>
    <w:rsid w:val="1BF81957"/>
    <w:rsid w:val="1F820B73"/>
    <w:rsid w:val="1FDFDD0F"/>
    <w:rsid w:val="213D309C"/>
    <w:rsid w:val="22491C56"/>
    <w:rsid w:val="22B1460E"/>
    <w:rsid w:val="26BA2044"/>
    <w:rsid w:val="272D40F8"/>
    <w:rsid w:val="27B270C7"/>
    <w:rsid w:val="27FFF343"/>
    <w:rsid w:val="28027212"/>
    <w:rsid w:val="29907C3F"/>
    <w:rsid w:val="29BD22FC"/>
    <w:rsid w:val="29D62BAC"/>
    <w:rsid w:val="29EAABC4"/>
    <w:rsid w:val="2BDBC7E1"/>
    <w:rsid w:val="2BE412CA"/>
    <w:rsid w:val="2BF77F01"/>
    <w:rsid w:val="2C051FE2"/>
    <w:rsid w:val="2D827D1E"/>
    <w:rsid w:val="2FF316FF"/>
    <w:rsid w:val="337389A9"/>
    <w:rsid w:val="33EF69D4"/>
    <w:rsid w:val="34EC4C37"/>
    <w:rsid w:val="34EEE96A"/>
    <w:rsid w:val="36FD7E71"/>
    <w:rsid w:val="36FEC13B"/>
    <w:rsid w:val="37595AEA"/>
    <w:rsid w:val="37F98152"/>
    <w:rsid w:val="38A8133A"/>
    <w:rsid w:val="397B107A"/>
    <w:rsid w:val="39DB03B0"/>
    <w:rsid w:val="39FB0980"/>
    <w:rsid w:val="3A345DF9"/>
    <w:rsid w:val="3AD53463"/>
    <w:rsid w:val="3BED84A1"/>
    <w:rsid w:val="3D5E0C45"/>
    <w:rsid w:val="3DFF9A43"/>
    <w:rsid w:val="3DFFB75F"/>
    <w:rsid w:val="3E5F58F4"/>
    <w:rsid w:val="3E8527A2"/>
    <w:rsid w:val="3F3146B5"/>
    <w:rsid w:val="3F5B5DF8"/>
    <w:rsid w:val="3F935D93"/>
    <w:rsid w:val="3F9D1CAB"/>
    <w:rsid w:val="3FBF93FC"/>
    <w:rsid w:val="3FC370D3"/>
    <w:rsid w:val="3FDFFA96"/>
    <w:rsid w:val="3FF9C47D"/>
    <w:rsid w:val="3FFD9F45"/>
    <w:rsid w:val="40D53766"/>
    <w:rsid w:val="429C1CE8"/>
    <w:rsid w:val="431745A9"/>
    <w:rsid w:val="43853221"/>
    <w:rsid w:val="44877CBB"/>
    <w:rsid w:val="454F2AA2"/>
    <w:rsid w:val="45739269"/>
    <w:rsid w:val="45EB3A8D"/>
    <w:rsid w:val="47670AD7"/>
    <w:rsid w:val="47A8519E"/>
    <w:rsid w:val="492905A3"/>
    <w:rsid w:val="49B4300A"/>
    <w:rsid w:val="49F8204D"/>
    <w:rsid w:val="4A015677"/>
    <w:rsid w:val="4BEFDDD7"/>
    <w:rsid w:val="4DAF4C6A"/>
    <w:rsid w:val="4DDF9A90"/>
    <w:rsid w:val="4DFDF7F6"/>
    <w:rsid w:val="4E304752"/>
    <w:rsid w:val="4F3CDE17"/>
    <w:rsid w:val="4F7DA524"/>
    <w:rsid w:val="4F9E5ACD"/>
    <w:rsid w:val="4FAB602E"/>
    <w:rsid w:val="501716A5"/>
    <w:rsid w:val="510751E0"/>
    <w:rsid w:val="514F07F2"/>
    <w:rsid w:val="51763659"/>
    <w:rsid w:val="5463135D"/>
    <w:rsid w:val="54C2162C"/>
    <w:rsid w:val="54DC0C3E"/>
    <w:rsid w:val="55767751"/>
    <w:rsid w:val="563B0FFC"/>
    <w:rsid w:val="563C1E90"/>
    <w:rsid w:val="56F83A00"/>
    <w:rsid w:val="56FF3FB5"/>
    <w:rsid w:val="576FC516"/>
    <w:rsid w:val="57DDD847"/>
    <w:rsid w:val="57EDBE9D"/>
    <w:rsid w:val="57F60881"/>
    <w:rsid w:val="57FF678E"/>
    <w:rsid w:val="5B7F1D9F"/>
    <w:rsid w:val="5BE7096A"/>
    <w:rsid w:val="5C5D5FCA"/>
    <w:rsid w:val="5C734064"/>
    <w:rsid w:val="5D310D2D"/>
    <w:rsid w:val="5E03535A"/>
    <w:rsid w:val="5E0F1B60"/>
    <w:rsid w:val="5EAF2B70"/>
    <w:rsid w:val="5FD7552C"/>
    <w:rsid w:val="5FDECBE9"/>
    <w:rsid w:val="5FEB4CA7"/>
    <w:rsid w:val="5FED903E"/>
    <w:rsid w:val="5FFF6FB4"/>
    <w:rsid w:val="6071464A"/>
    <w:rsid w:val="613E2453"/>
    <w:rsid w:val="61FF359E"/>
    <w:rsid w:val="63634FFE"/>
    <w:rsid w:val="63EEC387"/>
    <w:rsid w:val="64BF0850"/>
    <w:rsid w:val="64D771FD"/>
    <w:rsid w:val="651F7485"/>
    <w:rsid w:val="65F313E0"/>
    <w:rsid w:val="66520A78"/>
    <w:rsid w:val="66EF00FD"/>
    <w:rsid w:val="66FF9CB5"/>
    <w:rsid w:val="67DD9943"/>
    <w:rsid w:val="67DDF6A8"/>
    <w:rsid w:val="67F82536"/>
    <w:rsid w:val="67FF8100"/>
    <w:rsid w:val="692513C1"/>
    <w:rsid w:val="69D2274F"/>
    <w:rsid w:val="6AA616BA"/>
    <w:rsid w:val="6B7834E8"/>
    <w:rsid w:val="6C736C10"/>
    <w:rsid w:val="6D0668D1"/>
    <w:rsid w:val="6D0A0AA0"/>
    <w:rsid w:val="6D717C1E"/>
    <w:rsid w:val="6E4209B3"/>
    <w:rsid w:val="6F761F3D"/>
    <w:rsid w:val="6F7FB2CB"/>
    <w:rsid w:val="6FAED52B"/>
    <w:rsid w:val="6FBDF8E6"/>
    <w:rsid w:val="6FBE5677"/>
    <w:rsid w:val="706D3233"/>
    <w:rsid w:val="71A3BFD7"/>
    <w:rsid w:val="726E99D9"/>
    <w:rsid w:val="735B25B4"/>
    <w:rsid w:val="74DAD7E8"/>
    <w:rsid w:val="757F89A0"/>
    <w:rsid w:val="758E0959"/>
    <w:rsid w:val="759F3666"/>
    <w:rsid w:val="75D61EEA"/>
    <w:rsid w:val="75DB226C"/>
    <w:rsid w:val="765B6401"/>
    <w:rsid w:val="7677877A"/>
    <w:rsid w:val="7677D34D"/>
    <w:rsid w:val="771504BF"/>
    <w:rsid w:val="77BD457F"/>
    <w:rsid w:val="77CF646E"/>
    <w:rsid w:val="77D73604"/>
    <w:rsid w:val="77EFDA81"/>
    <w:rsid w:val="78D16308"/>
    <w:rsid w:val="79AC5FC4"/>
    <w:rsid w:val="79D78ACC"/>
    <w:rsid w:val="7AEFF1C5"/>
    <w:rsid w:val="7AFFECD4"/>
    <w:rsid w:val="7B1240D2"/>
    <w:rsid w:val="7B27F023"/>
    <w:rsid w:val="7B7D78DA"/>
    <w:rsid w:val="7BFFF39D"/>
    <w:rsid w:val="7CF6AA4D"/>
    <w:rsid w:val="7CFF513D"/>
    <w:rsid w:val="7D5FE9A6"/>
    <w:rsid w:val="7D7713A0"/>
    <w:rsid w:val="7D8CC893"/>
    <w:rsid w:val="7DB70994"/>
    <w:rsid w:val="7DDAA5EB"/>
    <w:rsid w:val="7DEE0A8D"/>
    <w:rsid w:val="7DFDB989"/>
    <w:rsid w:val="7DFDCEF1"/>
    <w:rsid w:val="7DFF16E6"/>
    <w:rsid w:val="7E682942"/>
    <w:rsid w:val="7E7D31C9"/>
    <w:rsid w:val="7E7E9C1C"/>
    <w:rsid w:val="7EE7E2BD"/>
    <w:rsid w:val="7EEDD832"/>
    <w:rsid w:val="7EF6C11E"/>
    <w:rsid w:val="7EFCEDE2"/>
    <w:rsid w:val="7EFE0681"/>
    <w:rsid w:val="7EFED14A"/>
    <w:rsid w:val="7F4537FF"/>
    <w:rsid w:val="7F5DFA69"/>
    <w:rsid w:val="7F5F71CF"/>
    <w:rsid w:val="7F5F74E9"/>
    <w:rsid w:val="7F6916AB"/>
    <w:rsid w:val="7F76A14A"/>
    <w:rsid w:val="7F7F77D8"/>
    <w:rsid w:val="7F9E67A0"/>
    <w:rsid w:val="7FA6BA54"/>
    <w:rsid w:val="7FCFFA35"/>
    <w:rsid w:val="7FDE741A"/>
    <w:rsid w:val="7FEA3A52"/>
    <w:rsid w:val="7FEBB8D1"/>
    <w:rsid w:val="7FF541C2"/>
    <w:rsid w:val="7FF59BF7"/>
    <w:rsid w:val="7FFD2CC2"/>
    <w:rsid w:val="7FFDF740"/>
    <w:rsid w:val="7FFF9C8A"/>
    <w:rsid w:val="8CFF5D09"/>
    <w:rsid w:val="9BFF86DC"/>
    <w:rsid w:val="9E9E7F64"/>
    <w:rsid w:val="9F9FF2EA"/>
    <w:rsid w:val="9FBA8B40"/>
    <w:rsid w:val="A6EFC52D"/>
    <w:rsid w:val="AAEF3E4A"/>
    <w:rsid w:val="AE9E1264"/>
    <w:rsid w:val="AEBF001F"/>
    <w:rsid w:val="AF694834"/>
    <w:rsid w:val="B26B8B12"/>
    <w:rsid w:val="B4F70197"/>
    <w:rsid w:val="B76BB3F1"/>
    <w:rsid w:val="B99FF54B"/>
    <w:rsid w:val="BB5B0548"/>
    <w:rsid w:val="BBDF352F"/>
    <w:rsid w:val="BBFF810F"/>
    <w:rsid w:val="BDF4D3A8"/>
    <w:rsid w:val="BEBF45B7"/>
    <w:rsid w:val="BEDF7BC6"/>
    <w:rsid w:val="BFAF1ABE"/>
    <w:rsid w:val="BFB6E156"/>
    <w:rsid w:val="BFBF6BE3"/>
    <w:rsid w:val="BFDB0951"/>
    <w:rsid w:val="BFE99B47"/>
    <w:rsid w:val="BFF756C0"/>
    <w:rsid w:val="BFFDFC5C"/>
    <w:rsid w:val="C1B49467"/>
    <w:rsid w:val="C3EB2BF8"/>
    <w:rsid w:val="C772544A"/>
    <w:rsid w:val="C7CF6CFE"/>
    <w:rsid w:val="CF7FD9DD"/>
    <w:rsid w:val="CF8CEC8F"/>
    <w:rsid w:val="CF8FA5D7"/>
    <w:rsid w:val="CF8FE44D"/>
    <w:rsid w:val="CFBF4348"/>
    <w:rsid w:val="CFCF6DC4"/>
    <w:rsid w:val="CFEA7706"/>
    <w:rsid w:val="D3D722F5"/>
    <w:rsid w:val="D3F7D1E7"/>
    <w:rsid w:val="D5AF77B8"/>
    <w:rsid w:val="D7AFC59D"/>
    <w:rsid w:val="D7FF167E"/>
    <w:rsid w:val="D7FFDC26"/>
    <w:rsid w:val="D9ED5644"/>
    <w:rsid w:val="DB6DF3F9"/>
    <w:rsid w:val="DD5F5FB0"/>
    <w:rsid w:val="DD9B0168"/>
    <w:rsid w:val="DDDE3420"/>
    <w:rsid w:val="DEA38316"/>
    <w:rsid w:val="DF6B5835"/>
    <w:rsid w:val="DFDE8BC6"/>
    <w:rsid w:val="DFE75264"/>
    <w:rsid w:val="DFEE9352"/>
    <w:rsid w:val="DFEFE5E6"/>
    <w:rsid w:val="DFF5C534"/>
    <w:rsid w:val="DFFE29B8"/>
    <w:rsid w:val="E23D1C82"/>
    <w:rsid w:val="E64FC99F"/>
    <w:rsid w:val="E65DA0CA"/>
    <w:rsid w:val="E7FFB01E"/>
    <w:rsid w:val="EAF663F5"/>
    <w:rsid w:val="ECE1EAE0"/>
    <w:rsid w:val="ED93CBF8"/>
    <w:rsid w:val="EDCA5A69"/>
    <w:rsid w:val="EDFBFE83"/>
    <w:rsid w:val="EEADA5DE"/>
    <w:rsid w:val="EEE4F191"/>
    <w:rsid w:val="EFDFCB4F"/>
    <w:rsid w:val="EFEF5311"/>
    <w:rsid w:val="EFF66908"/>
    <w:rsid w:val="EFFBD4D0"/>
    <w:rsid w:val="EFFDB6F4"/>
    <w:rsid w:val="F2B7B603"/>
    <w:rsid w:val="F2EFBF84"/>
    <w:rsid w:val="F39DB641"/>
    <w:rsid w:val="F3BB84C3"/>
    <w:rsid w:val="F3CA4151"/>
    <w:rsid w:val="F57B29A8"/>
    <w:rsid w:val="F5DEFC39"/>
    <w:rsid w:val="F67FB59E"/>
    <w:rsid w:val="F6FFFE35"/>
    <w:rsid w:val="F726AFFB"/>
    <w:rsid w:val="F77D5BB9"/>
    <w:rsid w:val="F7BD3450"/>
    <w:rsid w:val="F7CEC48F"/>
    <w:rsid w:val="F7DBB2DE"/>
    <w:rsid w:val="F7FBA315"/>
    <w:rsid w:val="F8BDA048"/>
    <w:rsid w:val="F9B784F9"/>
    <w:rsid w:val="F9F2408B"/>
    <w:rsid w:val="FBCA05E5"/>
    <w:rsid w:val="FBFFEDFF"/>
    <w:rsid w:val="FC4FC899"/>
    <w:rsid w:val="FCB4BF60"/>
    <w:rsid w:val="FD6B854C"/>
    <w:rsid w:val="FDB31F81"/>
    <w:rsid w:val="FDB9E457"/>
    <w:rsid w:val="FDDF0653"/>
    <w:rsid w:val="FDF30927"/>
    <w:rsid w:val="FE4FF673"/>
    <w:rsid w:val="FEB57F27"/>
    <w:rsid w:val="FED7519A"/>
    <w:rsid w:val="FEDBF077"/>
    <w:rsid w:val="FEEAF88A"/>
    <w:rsid w:val="FEEFAA89"/>
    <w:rsid w:val="FEFF5DC3"/>
    <w:rsid w:val="FF5FD98A"/>
    <w:rsid w:val="FF6F8B37"/>
    <w:rsid w:val="FF7624D9"/>
    <w:rsid w:val="FF774B5E"/>
    <w:rsid w:val="FF7F73EE"/>
    <w:rsid w:val="FFAB8CB5"/>
    <w:rsid w:val="FFBB1E93"/>
    <w:rsid w:val="FFD4005B"/>
    <w:rsid w:val="FFD70A48"/>
    <w:rsid w:val="FFD75404"/>
    <w:rsid w:val="FFEB56E6"/>
    <w:rsid w:val="FFEBEA4B"/>
    <w:rsid w:val="FFECFE71"/>
    <w:rsid w:val="FFF60BD6"/>
    <w:rsid w:val="FFF71E49"/>
    <w:rsid w:val="FFF7DAFC"/>
    <w:rsid w:val="FFF90717"/>
    <w:rsid w:val="FFF9583C"/>
    <w:rsid w:val="FFFB0DAB"/>
    <w:rsid w:val="FFFB460A"/>
    <w:rsid w:val="FFFD2C20"/>
    <w:rsid w:val="FFFF33FB"/>
    <w:rsid w:val="FFFF3A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8">
    <w:name w:val="Default Paragraph Font"/>
    <w:unhideWhenUsed/>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3">
    <w:name w:val="footer"/>
    <w:basedOn w:val="1"/>
    <w:unhideWhenUsed/>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page number"/>
    <w:basedOn w:val="8"/>
    <w:unhideWhenUsed/>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C:\home\user\C:\opt\apps\cn.wps.wps-office-pro\files\kingsoft\wps-office\office6\F:\mb\fileMode.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fileMode.wpt</Template>
  <Pages>24</Pages>
  <Words>9381</Words>
  <Characters>9893</Characters>
  <Lines>1</Lines>
  <Paragraphs>1</Paragraphs>
  <TotalTime>51</TotalTime>
  <ScaleCrop>false</ScaleCrop>
  <LinksUpToDate>false</LinksUpToDate>
  <CharactersWithSpaces>10456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2016-04-23T03:31:00Z</dcterms:created>
  <dc:creator>Administrator</dc:creator>
  <cp:lastModifiedBy>刘璋</cp:lastModifiedBy>
  <cp:lastPrinted>2023-08-09T00:50:00Z</cp:lastPrinted>
  <dcterms:modified xsi:type="dcterms:W3CDTF">2023-09-28T07:06:11Z</dcterms:modified>
  <dc:title>附件n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F0AC624089E149928DE0A9DD11BFD659_12</vt:lpwstr>
  </property>
</Properties>
</file>